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7F0" w:rsidRPr="003032B8" w:rsidRDefault="00F477F0" w:rsidP="00F477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2B8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F477F0" w:rsidRPr="003032B8" w:rsidRDefault="00F477F0" w:rsidP="00F477F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032B8">
        <w:rPr>
          <w:rFonts w:ascii="Times New Roman" w:hAnsi="Times New Roman" w:cs="Times New Roman"/>
          <w:b/>
          <w:sz w:val="28"/>
          <w:szCs w:val="28"/>
        </w:rPr>
        <w:t>о Благодарности Главы Тейковского муниципального района</w:t>
      </w:r>
      <w:bookmarkEnd w:id="0"/>
    </w:p>
    <w:p w:rsidR="00F477F0" w:rsidRPr="003032B8" w:rsidRDefault="00F477F0" w:rsidP="00F4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1. Благодарность Главы Тейковского муниципального района (далее – Благодарность Главы) является поощрением за успехи и достижения, способствующие развитию Тейковскому муниципальному району в различных сферах деятельности.</w:t>
      </w:r>
    </w:p>
    <w:p w:rsidR="00F477F0" w:rsidRPr="003032B8" w:rsidRDefault="00F477F0" w:rsidP="00F4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2. Благодарность Главы Тейковского муниципального района объявляется гражданам, трудовым коллективам, а также организациям всех форм собственности за заслуги в развитии экономики и предпринимательства, сельского хозяйства, строительства, науки, культуры, искусства, спорта, благотворительной деятельности и других сферах.</w:t>
      </w:r>
    </w:p>
    <w:p w:rsidR="00F477F0" w:rsidRPr="003032B8" w:rsidRDefault="00F477F0" w:rsidP="00F4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3. Представление об объявлении Благодарности Главы вносится в администрацию Тейковского муниципального района.</w:t>
      </w:r>
    </w:p>
    <w:p w:rsidR="00F477F0" w:rsidRPr="003032B8" w:rsidRDefault="00F477F0" w:rsidP="00F4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4. При внесении предложений об объявлении Благодарности Главы физического лица представляются следующие документы:</w:t>
      </w:r>
    </w:p>
    <w:p w:rsidR="00F477F0" w:rsidRPr="003032B8" w:rsidRDefault="00F477F0" w:rsidP="00F4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- ходатайство, в котором указываются конкретные достижения, заслуги гражданина, представляемого к поощрению;</w:t>
      </w:r>
    </w:p>
    <w:p w:rsidR="00F477F0" w:rsidRPr="003032B8" w:rsidRDefault="00F477F0" w:rsidP="00F4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 гражданина, представляемого к поощрению по установленной форме.</w:t>
      </w:r>
    </w:p>
    <w:p w:rsidR="00F477F0" w:rsidRPr="003032B8" w:rsidRDefault="00F477F0" w:rsidP="00F4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5. Для рассмотрения ходатайств об объявлении Благодарности Главы образуется комиссия. Комиссия является коллегиальным совещательным органом, осуществляющим свою деятельность на общественных началах.</w:t>
      </w:r>
    </w:p>
    <w:p w:rsidR="00F477F0" w:rsidRPr="003032B8" w:rsidRDefault="00F477F0" w:rsidP="00F4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6. Комиссия рассматривает представленные документы и принимает большинством голосов одно из следующих решение:</w:t>
      </w:r>
    </w:p>
    <w:p w:rsidR="00F477F0" w:rsidRPr="003032B8" w:rsidRDefault="00F477F0" w:rsidP="00F4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- о поддержке объявления Благодарности Главы;</w:t>
      </w:r>
    </w:p>
    <w:p w:rsidR="00F477F0" w:rsidRPr="003032B8" w:rsidRDefault="00F477F0" w:rsidP="00F4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- о нецелесообразности объявления Благодарности Главы;</w:t>
      </w:r>
    </w:p>
    <w:p w:rsidR="00F477F0" w:rsidRPr="003032B8" w:rsidRDefault="00F477F0" w:rsidP="00F4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Решения комиссии носят рекомендательный характер.</w:t>
      </w:r>
    </w:p>
    <w:p w:rsidR="00F477F0" w:rsidRPr="003032B8" w:rsidRDefault="00F477F0" w:rsidP="00F4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 xml:space="preserve">В случае принятия комиссией решения об объявлении Благодарности Главы, решение и документы направляются Главе Тейковского муниципального района. </w:t>
      </w:r>
    </w:p>
    <w:p w:rsidR="00F477F0" w:rsidRPr="003032B8" w:rsidRDefault="00F477F0" w:rsidP="00F4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Комиссия принимает решение о нецелесообразности об объявлении Благодарности Главы в следующих случаях:</w:t>
      </w:r>
    </w:p>
    <w:p w:rsidR="00F477F0" w:rsidRPr="003032B8" w:rsidRDefault="00F477F0" w:rsidP="00F4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- представление документов не в полном объеме;</w:t>
      </w:r>
    </w:p>
    <w:p w:rsidR="00F477F0" w:rsidRPr="003032B8" w:rsidRDefault="00F477F0" w:rsidP="00F4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- представление документов, содержащих недостоверные сведения;</w:t>
      </w:r>
    </w:p>
    <w:p w:rsidR="00F477F0" w:rsidRPr="003032B8" w:rsidRDefault="00F477F0" w:rsidP="00F4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- если лицо уже было награждено Благодарностью администрации Тейковского муниципального района, Благодарностью Совета Тейковского муниципального района и с момента награждения не прошло двух лет.</w:t>
      </w:r>
    </w:p>
    <w:p w:rsidR="00F477F0" w:rsidRPr="003032B8" w:rsidRDefault="00F477F0" w:rsidP="00F4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В случае принятия решения о нецелесообразности объявления Благодарности Главы в организацию (орган), внесший представление к награждению направляется соответствующая информация в течение 10 дней.</w:t>
      </w:r>
    </w:p>
    <w:p w:rsidR="00F477F0" w:rsidRPr="003032B8" w:rsidRDefault="00F477F0" w:rsidP="00F4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7. Об объявлении Благодарности Главы издается распоряжение Главы Тейковского муниципального района.</w:t>
      </w:r>
    </w:p>
    <w:p w:rsidR="00F477F0" w:rsidRPr="003032B8" w:rsidRDefault="00F477F0" w:rsidP="00F47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lastRenderedPageBreak/>
        <w:tab/>
        <w:t>Отдел муниципальной службы, оргработы и контроля администрации Тейковского муниципального района осуществляет подготовку поощрительных материалов.</w:t>
      </w:r>
    </w:p>
    <w:p w:rsidR="00F477F0" w:rsidRPr="003032B8" w:rsidRDefault="00F477F0" w:rsidP="00F47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ab/>
        <w:t>Учет и регистрация поощренных Благодарностью Главы осуществляются отделом муниципальной службы, оргработы и контроля администрации Тейковского муниципального района.</w:t>
      </w:r>
    </w:p>
    <w:p w:rsidR="00F477F0" w:rsidRPr="003032B8" w:rsidRDefault="00F477F0" w:rsidP="00F47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ab/>
        <w:t>Благодарность Главы вручается поощренным в торжественной обстановке Главой Тейковского муниципального района или, по его поручению, заместителями главы администрации Тейковского муниципального района.</w:t>
      </w:r>
    </w:p>
    <w:p w:rsidR="00F477F0" w:rsidRPr="003032B8" w:rsidRDefault="00F477F0" w:rsidP="00F4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Награждение Благодарностью Главы может производиться в связи с профессиональными праздниками, памятными или юбилейными датами.</w:t>
      </w:r>
    </w:p>
    <w:p w:rsidR="00F477F0" w:rsidRPr="003032B8" w:rsidRDefault="00F477F0" w:rsidP="00F47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8. Повторное поощрение Благодарностью возможно не ранее чем через год после предыдущего поощрения при условии наличия новых заслуг.</w:t>
      </w:r>
    </w:p>
    <w:p w:rsidR="004E580D" w:rsidRPr="00F477F0" w:rsidRDefault="004E580D" w:rsidP="00F477F0"/>
    <w:sectPr w:rsidR="004E580D" w:rsidRPr="00F47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D2"/>
    <w:rsid w:val="001921E2"/>
    <w:rsid w:val="004E580D"/>
    <w:rsid w:val="006A4D4B"/>
    <w:rsid w:val="00757157"/>
    <w:rsid w:val="008D7C10"/>
    <w:rsid w:val="009C373C"/>
    <w:rsid w:val="00C36BE2"/>
    <w:rsid w:val="00CC531E"/>
    <w:rsid w:val="00DB5125"/>
    <w:rsid w:val="00EC06D2"/>
    <w:rsid w:val="00F4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49116-89FF-49F5-899A-431EC4899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6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2021-05-19T13:52:00Z</dcterms:created>
  <dcterms:modified xsi:type="dcterms:W3CDTF">2021-05-19T13:52:00Z</dcterms:modified>
</cp:coreProperties>
</file>